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783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567"/>
        <w:gridCol w:w="4811"/>
        <w:gridCol w:w="5245"/>
        <w:gridCol w:w="160"/>
      </w:tblGrid>
      <w:tr>
        <w:trPr>
          <w:trHeight w:val="450" w:hRule="atLeast"/>
        </w:trPr>
        <w:tc>
          <w:tcPr>
            <w:tcW w:w="10623" w:type="dxa"/>
            <w:gridSpan w:val="3"/>
            <w:vMerge w:val="restart"/>
            <w:tcBorders/>
            <w:shd w:fill="2F5597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  <w:br/>
              <w:t>Characteristics of the submitted research/ artistic/other output</w:t>
            </w:r>
          </w:p>
        </w:tc>
        <w:tc>
          <w:tcPr>
            <w:tcW w:w="160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0623" w:type="dxa"/>
            <w:gridSpan w:val="3"/>
            <w:vMerge w:val="continue"/>
            <w:tcBorders/>
            <w:shd w:fill="2F5597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6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81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2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75" w:hRule="atLeast"/>
        </w:trPr>
        <w:tc>
          <w:tcPr>
            <w:tcW w:w="10623" w:type="dxa"/>
            <w:gridSpan w:val="3"/>
            <w:vMerge w:val="restart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75" w:hRule="atLeast"/>
        </w:trPr>
        <w:tc>
          <w:tcPr>
            <w:tcW w:w="10623" w:type="dxa"/>
            <w:gridSpan w:val="3"/>
            <w:vMerge w:val="continue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6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</w:r>
          </w:p>
        </w:tc>
      </w:tr>
      <w:tr>
        <w:trPr>
          <w:trHeight w:val="90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81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2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45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right w:val="dashed" w:sz="4" w:space="0" w:color="2F5597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ID konania/ID of the procedure: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top w:val="single" w:sz="8" w:space="0" w:color="2F5597"/>
              <w:right w:val="single" w:sz="8" w:space="0" w:color="2F5597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45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811" w:type="dxa"/>
            <w:tcBorders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"../../../../E:%5C%5C%C5%A0ablony%20akredit%C3%A1cia%5C%5C4_VTC.xlsx"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bookmarkStart w:id="0" w:name="RANGE!C9"/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"../../../../E:%5C%5C%C5%A0ablony%20akredit%C3%A1cia%5C%5C4_VTC.xlsx"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bottom w:val="single" w:sz="8" w:space="0" w:color="2F5597"/>
              <w:right w:val="single" w:sz="8" w:space="0" w:color="2F5597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405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81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2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1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OCA1. Priezvisko hodnotenej osoby / Surname awarded to the assessed person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Tonzar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93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OCA2. Meno hodnotenej osoby / Name awarded to the assessed person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David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59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OCA3. Tituly hodnotenej osoby / Degrees awarded to the assessed person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doc., ThDr., Th. D., Dr. h. c.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66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OCA4. Hyperlink na záznam osoby v Registri zamestnancov vysokých škôl / Hyperlink to the entry of the person in the Register of university staff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3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https://www.portalvs.sk/regzam/detail/16377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0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OCA5. Oblasť posudzovania / Area of assessment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4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Sociálna práca I., II. a III. stupeň/ Social Work  I. II.and III. degree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/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972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instrText> HYPERLINK "../../../../E:%5C%C5%A0ablony%20akredit%C3%A1cia%5C4_VTC.xlsx" \l "Expl.OCA6!A1"</w:instrTex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lang w:eastAsia="sk-SK"/>
              </w:rPr>
              <w:t xml:space="preserve">OCA6. Kategória výstupu tvorivej činnosti / Category of the research/ artistic/other output </w:t>
              <w:br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instrText> HYPERLINK "../../../../E:%5C%C5%A0ablony%20akredit%C3%A1cia%5C4_VTC.xlsx" \l "Expl.OCA6!A1"</w:instrTex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Výber zo 6 možností (pozri Vysvetlivky k položke OCA6) / Choice from 6 options (see Explanations for OCA6). </w: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bidi w:val="0"/>
              <w:rPr/>
            </w:pPr>
            <w:bookmarkStart w:id="1" w:name="page3R_mcid64"/>
            <w:bookmarkEnd w:id="1"/>
            <w:r>
              <w:rPr>
                <w:rFonts w:cs="Calibri" w:ascii="sans-serif" w:hAnsi="sans-serif"/>
                <w:sz w:val="13"/>
                <w:szCs w:val="16"/>
              </w:rPr>
              <w:t>odborný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 w:ascii="sans-serif" w:hAnsi="sans-serif"/>
                <w:sz w:val="13"/>
                <w:szCs w:val="16"/>
              </w:rPr>
              <w:t>výstup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 w:ascii="sans-serif" w:hAnsi="sans-serif"/>
                <w:sz w:val="13"/>
                <w:szCs w:val="16"/>
              </w:rPr>
              <w:t>/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 w:ascii="sans-serif" w:hAnsi="sans-serif"/>
                <w:sz w:val="13"/>
                <w:szCs w:val="16"/>
              </w:rPr>
              <w:t>professional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 w:ascii="sans-serif" w:hAnsi="sans-serif"/>
                <w:sz w:val="13"/>
                <w:szCs w:val="16"/>
              </w:rPr>
              <w:t>output</w:t>
            </w:r>
            <w:bookmarkStart w:id="2" w:name="page3R_mcid65"/>
            <w:bookmarkEnd w:id="2"/>
            <w:r>
              <w:rPr>
                <w:rFonts w:cs="Calibri"/>
                <w:sz w:val="16"/>
                <w:szCs w:val="16"/>
              </w:rPr>
              <w:br/>
            </w:r>
            <w:r>
              <w:rPr>
                <w:rFonts w:cs="Calibri" w:ascii="sans-serif" w:hAnsi="sans-serif"/>
                <w:sz w:val="13"/>
                <w:szCs w:val="16"/>
              </w:rPr>
              <w:t>pedagogický výstup / pedagogical outpu</w:t>
            </w:r>
            <w:r>
              <w:rPr>
                <w:rFonts w:cs="Calibri"/>
                <w:sz w:val="16"/>
                <w:szCs w:val="16"/>
              </w:rPr>
              <w:t>t</w:t>
            </w:r>
          </w:p>
          <w:p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  <w:r>
              <w:rPr/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1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2022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66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OCA8. ID záznamu v CREPČ alebo CREUČ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sz w:val="16"/>
                <w:i/>
                <w:szCs w:val="16"/>
                <w:iCs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i/>
                <w:szCs w:val="16"/>
                <w:iCs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i/>
                <w:iCs/>
                <w:sz w:val="16"/>
                <w:szCs w:val="16"/>
                <w:lang w:eastAsia="sk-SK"/>
              </w:rPr>
              <w:t>(ak je)</w:t>
            </w:r>
            <w:r>
              <w:rPr>
                <w:rStyle w:val="ListLabel2"/>
                <w:sz w:val="16"/>
                <w:i/>
                <w:szCs w:val="16"/>
                <w:iCs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 / ID of the record in the Central Registry of Publication Activity (CRPA) or the Central Registry of Artistic Activity (CRAA)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5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ISBN 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přiděleno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, nakl. Univerzity Karlovy - Karolinum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, v tisku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Váš rukopis Poimenika Pastorační služba církve v kontextu tradice a současnosti byl schválen k vydání. Bylo mu přiděleno ISBN . V současnosti probíhá administrativní příprava, ohledně dalšího postupu Vás bude kontaktovat redaktor Veselá, Kamila. 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20. 9. 2022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25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OCA9. Hyperlink na záznam v CREPČ alebo CREUČ / Hyperlink to the record in CRPA or CRAA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6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Internetovodkaz"/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065" w:hRule="atLeast"/>
        </w:trPr>
        <w:tc>
          <w:tcPr>
            <w:tcW w:w="56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OCA10. Hyperlink na záznam v inom verejne prístupnom registri, katalógu výstupov tvorivých činností / Hyperlink to the record in another publicly accessible register, catalogue of research/ artistic/other outputs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7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Váš rukopis Poimenika Pastorační služba církve v kontextu tradice a současnosti byl schválen k vydání. Bylo mu přiděleno ISBN . V současnosti probíhá administrativní příprava, ohledně dalšího postupu Vás bude kontaktovat redaktor Veselá, Kamila. </w:t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20. 9. 2022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515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tcBorders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hd w:fill="FFFFFF" w:val="clear"/>
              <w:spacing w:lineRule="auto" w:line="240" w:before="0" w:after="0"/>
              <w:rPr/>
            </w:pP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Váš rukopis Kolář, Pavel a kol.: Poimenika Pastorační služba církve v kontextu tradice a současnosti byl schválen k vydání. Bylo mu přiděleno ISBN . V současnosti probíhá administrativní příprava, ohledně dalšího postupu Vás bude kontaktovat redaktor Veselá, Kamila . </w:t>
            </w:r>
          </w:p>
          <w:p>
            <w:pPr>
              <w:pStyle w:val="Normal"/>
              <w:shd w:fill="FFFFFF" w:val="clear"/>
              <w:spacing w:lineRule="auto" w:line="240" w:before="0" w:after="0"/>
              <w:rPr/>
            </w:pPr>
            <w: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  <w:t>Počet všetkých autorov: </w:t>
            </w:r>
            <w: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  <w:t>1</w:t>
            </w:r>
            <w: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  <w:t>3</w:t>
            </w:r>
          </w:p>
          <w:p>
            <w:pPr>
              <w:pStyle w:val="Normal"/>
              <w:shd w:fill="FFFFFF" w:val="clear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290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tcBorders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instrText> HYPERLINK "../../../../E:%5C%C5%A0ablony%20akredit%C3%A1cia%5C4_VTC.xlsx" \l "Expl.OCA12!A1"</w:instrTex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lang w:eastAsia="sk-SK"/>
              </w:rPr>
              <w:t>OCA12. Typ výstupu (ak nie je výstup registrovaný v CREPČ alebo CREUČ) / Type of the output (if the output is not registered in CRPA or CRAA)</w:t>
              <w:br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instrText> HYPERLINK "../../../../E:%5C%C5%A0ablony%20akredit%C3%A1cia%5C4_VTC.xlsx" \l "Expl.OCA12!A1"</w:instrTex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Výber zo 67 možností (pozri Vysvetlivky k položke OCA12) / Choice from 67 options (see Explanations for OCA12). </w: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Poznmkapodarou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monografie</w:t>
            </w:r>
          </w:p>
          <w:p>
            <w:pPr>
              <w:pStyle w:val="Poznmkapodarou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110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tcBorders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Internetovodkaz"/>
                <w:rFonts w:eastAsia="Times New Roman" w:cs="Calibri"/>
                <w:sz w:val="16"/>
                <w:szCs w:val="16"/>
                <w:lang w:eastAsia="sk-SK"/>
              </w:rPr>
              <w:t xml:space="preserve">Váš rukopis Kolář, Pavel a kol.: Poimenika Pastorační služba církve v kontextu tradice a současnosti byl schválen k vydání. Bylo mu přiděleno ISBN . V současnosti probíhá administrativní příprava, ohledně dalšího postupu Vás bude kontaktovat redaktor Veselá, Kamila . </w:t>
            </w:r>
            <w:r>
              <w:rPr>
                <w:rStyle w:val="Internetovodkaz"/>
                <w:rFonts w:eastAsia="Times New Roman" w:cs="Calibri"/>
                <w:sz w:val="16"/>
                <w:szCs w:val="16"/>
                <w:lang w:eastAsia="sk-SK"/>
              </w:rPr>
              <w:t xml:space="preserve"> 20. 9. 2022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765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tcBorders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Podiel autor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David Tonzar 7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%/ author´ś contribution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David Tonzar 7%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405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tcBorders>
              <w:bottom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lang w:eastAsia="sk-SK"/>
              </w:rPr>
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8</w:t>
            </w:r>
            <w:r>
              <w:rPr>
                <w:rStyle w:val="ListLabel3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Range up to 200 words in SlovakRozsah do 200 slov v anglickom jazyku / Range up to 200 </w: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words in English </w: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70" w:leader="none"/>
              </w:tabs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Publikace se zabývá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poimenik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ou, zejména péčí o člověka a jeho duši. Autoři předkládají nejširší spektrum oblastí pro pomoc člověku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.</w:t>
            </w:r>
          </w:p>
          <w:p>
            <w:pPr>
              <w:pStyle w:val="Normal"/>
              <w:tabs>
                <w:tab w:val="clear" w:pos="708"/>
                <w:tab w:val="left" w:pos="2370" w:leader="none"/>
              </w:tabs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2370" w:leader="none"/>
              </w:tabs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/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915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lang w:eastAsia="sk-SK"/>
              </w:rPr>
              <w:t xml:space="preserve">OCA16. Anotácia výstupu v anglickom jazyku / Annotation of the output in English </w: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 xml:space="preserve"> 9</w:t>
            </w:r>
            <w:r>
              <w:rPr>
                <w:rStyle w:val="ListLabel3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81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rebuchet MS" w:hAnsi="Trebuchet MS" w:eastAsia="SimSun" w:cs="Trebuchet MS"/>
                <w:color w:val="212529"/>
                <w:sz w:val="14"/>
                <w:szCs w:val="14"/>
                <w:highlight w:val="white"/>
                <w:lang w:eastAsia="sk-SK"/>
              </w:rPr>
            </w:pPr>
            <w:r>
              <w:rPr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 xml:space="preserve">Váš rukopis Kolář, Pavel a kol.: Poimenika Pastorační služba církve v kontextu tradice a současnosti byl schválen k vydání. Bylo mu přiděleno ISBN . V současnosti probíhá administrativní příprava, ohledně dalšího postupu Vás bude kontaktovat redaktor Veselá, Kamila . 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17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hd w:fill="F8F9FA" w:val="clear"/>
              <w:tabs>
                <w:tab w:val="clear" w:pos="708"/>
                <w:tab w:val="left" w:pos="2370" w:leader="none"/>
              </w:tabs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Odborný text určený pro získání podrobného přehledu o škále oblastí poimeniky.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29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Učební text pro péči o duši člověka z mnoha oblastí působnosti poimeniky - pastorační a duchovní péče.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imSu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sans-serif">
    <w:altName w:val="Arial"/>
    <w:charset w:val="ee"/>
    <w:family w:val="auto"/>
    <w:pitch w:val="default"/>
  </w:font>
  <w:font w:name="Trebuchet M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sk-SK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59" w:before="0" w:after="160"/>
      <w:jc w:val="left"/>
    </w:pPr>
    <w:rPr>
      <w:rFonts w:ascii="Calibri" w:hAnsi="Calibri" w:eastAsia="Calibri"/>
      <w:color w:val="auto"/>
      <w:kern w:val="0"/>
      <w:sz w:val="22"/>
      <w:szCs w:val="22"/>
      <w:lang w:val="sk-SK" w:eastAsia="en-US" w:bidi="ar-SA"/>
    </w:rPr>
  </w:style>
  <w:style w:type="character" w:styleId="DefaultParagraphFont">
    <w:name w:val="Default Paragraph Font"/>
    <w:qFormat/>
    <w:rPr/>
  </w:style>
  <w:style w:type="character" w:styleId="TextpoznmkypodiarouChar">
    <w:name w:val="Text poznámky pod čiarou Char"/>
    <w:basedOn w:val="DefaultParagraphFont"/>
    <w:qFormat/>
    <w:rPr>
      <w:sz w:val="20"/>
      <w:szCs w:val="20"/>
    </w:rPr>
  </w:style>
  <w:style w:type="character" w:styleId="PredformtovanHTMLChar">
    <w:name w:val="Predformátované HTML Char"/>
    <w:basedOn w:val="DefaultParagraphFont"/>
    <w:qFormat/>
    <w:rPr>
      <w:rFonts w:ascii="SimSun" w:hAnsi="SimSun" w:eastAsia="SimSun" w:cs="Times New Roman"/>
      <w:sz w:val="24"/>
      <w:szCs w:val="24"/>
      <w:lang w:val="en-US" w:eastAsia="zh-CN"/>
    </w:rPr>
  </w:style>
  <w:style w:type="character" w:styleId="Internetovodkaz">
    <w:name w:val="Internetový odkaz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qFormat/>
    <w:rPr>
      <w:color w:val="605E5C"/>
      <w:highlight w:val="lightGray"/>
    </w:rPr>
  </w:style>
  <w:style w:type="character" w:styleId="Strong">
    <w:name w:val="Strong"/>
    <w:basedOn w:val="DefaultParagraphFont"/>
    <w:qFormat/>
    <w:rPr>
      <w:b/>
      <w:bCs/>
    </w:rPr>
  </w:style>
  <w:style w:type="character" w:styleId="ListLabel1">
    <w:name w:val="ListLabel 1"/>
    <w:qFormat/>
    <w:rPr>
      <w:rFonts w:ascii="Calibri" w:hAnsi="Calibri" w:eastAsia="Times New Roman" w:cs="Calibri"/>
      <w:sz w:val="16"/>
      <w:szCs w:val="16"/>
      <w:lang w:eastAsia="sk-SK"/>
    </w:rPr>
  </w:style>
  <w:style w:type="character" w:styleId="ListLabel2">
    <w:name w:val="ListLabel 2"/>
    <w:qFormat/>
    <w:rPr>
      <w:rFonts w:ascii="Calibri" w:hAnsi="Calibri" w:eastAsia="Times New Roman" w:cs="Calibri"/>
      <w:sz w:val="16"/>
      <w:szCs w:val="16"/>
      <w:vertAlign w:val="superscript"/>
      <w:lang w:eastAsia="sk-SK"/>
    </w:rPr>
  </w:style>
  <w:style w:type="character" w:styleId="ListLabel3">
    <w:name w:val="ListLabel 3"/>
    <w:qFormat/>
    <w:rPr>
      <w:rFonts w:ascii="Calibri" w:hAnsi="Calibri" w:eastAsia="Times New Roman" w:cs="Calibri"/>
      <w:i/>
      <w:iCs/>
      <w:color w:val="808080"/>
      <w:sz w:val="16"/>
      <w:szCs w:val="16"/>
      <w:lang w:eastAsia="sk-SK"/>
    </w:rPr>
  </w:style>
  <w:style w:type="character" w:styleId="ListLabel4">
    <w:name w:val="ListLabel 4"/>
    <w:qFormat/>
    <w:rPr>
      <w:rFonts w:ascii="Calibri" w:hAnsi="Calibri" w:eastAsia="Times New Roman" w:cs="Calibri"/>
      <w:i/>
      <w:iCs/>
      <w:sz w:val="16"/>
      <w:szCs w:val="16"/>
      <w:lang w:eastAsia="sk-SK"/>
    </w:rPr>
  </w:style>
  <w:style w:type="character" w:styleId="ListLabel5">
    <w:name w:val="ListLabel 5"/>
    <w:qFormat/>
    <w:rPr>
      <w:rFonts w:ascii="Calibri" w:hAnsi="Calibri" w:eastAsia="Times New Roman" w:cs="Calibri"/>
      <w:sz w:val="16"/>
      <w:szCs w:val="16"/>
      <w:lang w:eastAsia="sk-SK"/>
    </w:rPr>
  </w:style>
  <w:style w:type="character" w:styleId="Zdraznn">
    <w:name w:val="Zdůraznění"/>
    <w:qFormat/>
    <w:rPr>
      <w:i/>
      <w:iCs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Poznmkapodarou">
    <w:name w:val="Footnote Text"/>
    <w:basedOn w:val="Normal"/>
    <w:pPr>
      <w:spacing w:lineRule="auto" w:line="240" w:before="0" w:after="0"/>
    </w:pPr>
    <w:rPr>
      <w:sz w:val="20"/>
      <w:szCs w:val="20"/>
    </w:rPr>
  </w:style>
  <w:style w:type="paragraph" w:styleId="HTMLPreformatted">
    <w:name w:val="HTML Preformatted"/>
    <w:qFormat/>
    <w:pPr>
      <w:widowControl/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SimSun" w:hAnsi="SimSun" w:eastAsia="SimSun" w:cs="Times New Roman"/>
      <w:color w:val="auto"/>
      <w:kern w:val="0"/>
      <w:sz w:val="24"/>
      <w:szCs w:val="24"/>
      <w:lang w:val="en-US" w:eastAsia="zh-CN" w:bidi="ar-SA"/>
    </w:rPr>
  </w:style>
  <w:style w:type="paragraph" w:styleId="Normlny1">
    <w:name w:val="Normálny1"/>
    <w:qFormat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eastAsia="sk-SK" w:val="sk-SK" w:bidi="ar-SA"/>
    </w:rPr>
  </w:style>
  <w:style w:type="paragraph" w:styleId="Obsahtabulky">
    <w:name w:val="Obsah tabulky"/>
    <w:basedOn w:val="Normal"/>
    <w:qFormat/>
    <w:pPr>
      <w:suppressLineNumbers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Application>LibreOffice/6.2.1.2$Windows_X86_64 LibreOffice_project/7bcb35dc3024a62dea0caee87020152d1ee96e71</Application>
  <Pages>2</Pages>
  <Words>941</Words>
  <Characters>5238</Characters>
  <CharactersWithSpaces>6155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2022-08-02T17:07:00Z</dcterms:created>
  <dc:creator>Libusa Radkova</dc:creator>
  <dc:description/>
  <dc:language>cs-CZ</dc:language>
  <cp:lastModifiedBy/>
  <dcterms:modified xsi:type="dcterms:W3CDTF">2022-10-25T15:25:51Z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